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4B1F79"/>
          <w:sz w:val="36"/>
        </w:rPr>
        <w:t>Breeding Season Planner</w:t>
      </w:r>
    </w:p>
    <w:p>
      <w:pPr>
        <w:jc w:val="center"/>
      </w:pPr>
      <w:r>
        <w:rPr>
          <w:i/>
          <w:color w:val="5A4678"/>
          <w:sz w:val="18"/>
        </w:rPr>
        <w:t>Park Ridge Heritage Clearwing Budgies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89"/>
        <w:gridCol w:w="2189"/>
        <w:gridCol w:w="2189"/>
        <w:gridCol w:w="2189"/>
        <w:gridCol w:w="2189"/>
      </w:tblGrid>
      <w:tr>
        <w:tc>
          <w:tcPr>
            <w:tcW w:type="dxa" w:w="1440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Pair ID</w:t>
            </w:r>
          </w:p>
        </w:tc>
        <w:tc>
          <w:tcPr>
            <w:tcW w:type="dxa" w:w="2304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Cock ID / mutation</w:t>
            </w:r>
          </w:p>
        </w:tc>
        <w:tc>
          <w:tcPr>
            <w:tcW w:type="dxa" w:w="2304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Hen ID / mutation</w:t>
            </w:r>
          </w:p>
        </w:tc>
        <w:tc>
          <w:tcPr>
            <w:tcW w:type="dxa" w:w="1152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Cage</w:t>
            </w:r>
          </w:p>
        </w:tc>
        <w:tc>
          <w:tcPr>
            <w:tcW w:type="dxa" w:w="1440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Date paired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304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304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3168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Planning item</w:t>
            </w:r>
          </w:p>
        </w:tc>
        <w:tc>
          <w:tcPr>
            <w:tcW w:type="dxa" w:w="6912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Pairing goal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Known splits / proof level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Health checks completed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Nestbox added date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First egg date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Expected hatch window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Ring dates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Weaning / rest plan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Checklist 1</w:t>
            </w:r>
          </w:p>
        </w:tc>
        <w:tc>
          <w:tcPr>
            <w:tcW w:type="dxa" w:w="5472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Checklist 2</w:t>
            </w:r>
          </w:p>
        </w:tc>
      </w:tr>
      <w:tr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Cage clean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Parents in condition</w:t>
            </w:r>
          </w:p>
        </w:tc>
      </w:tr>
      <w:tr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Records ready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Rings ready</w:t>
            </w:r>
          </w:p>
        </w:tc>
      </w:tr>
      <w:tr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Calcium available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Emergency plan ready</w:t>
            </w:r>
          </w:p>
        </w:tc>
      </w:tr>
    </w:tbl>
    <w:p>
      <w:r>
        <w:rPr>
          <w:i/>
          <w:color w:val="50465A"/>
          <w:sz w:val="17"/>
        </w:rPr>
        <w:t>Educational template only. It does not replace avian veterinary advice, diagnosis or treatment.</w:t>
      </w:r>
    </w:p>
    <w:sectPr w:rsidR="00FC693F" w:rsidRPr="0006063C" w:rsidSect="00034616">
      <w:footerReference w:type="default" r:id="rId9"/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i/>
        <w:sz w:val="16"/>
      </w:rPr>
      <w:t>Park Ridge Heritage Clearwing Budgies  |  https://parkridgebudgies.com  |  info@parkridgebudgies.com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Breeding Season Planner</dc:title>
  <dc:subject/>
  <dc:creator>Park Ridge Heritage Clearwing Budgies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