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Chick Growth Chart</w:t>
      </w:r>
    </w:p>
    <w:p>
      <w:pPr>
        <w:jc w:val="center"/>
      </w:pPr>
      <w:r>
        <w:rPr>
          <w:i/>
          <w:color w:val="665A75"/>
          <w:sz w:val="18"/>
        </w:rPr>
        <w:t>A chick-by-chick observation log from hatch through fledging.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0656"/>
      </w:tblGrid>
      <w:tr>
        <w:tc>
          <w:tcPr>
            <w:tcW w:type="dxa" w:w="106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Use gentle handling and avoid unnecessary disturbance. This log is for observation and record keeping, not forced intervention.</w:t>
            </w:r>
          </w:p>
        </w:tc>
      </w:tr>
    </w:tbl>
    <w:p/>
    <w:p>
      <w:r>
        <w:rPr>
          <w:b/>
          <w:color w:val="5D3B8E"/>
          <w:sz w:val="24"/>
        </w:rPr>
        <w:t>Chick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Chick ID / Ring</w:t>
            </w:r>
          </w:p>
        </w:tc>
        <w:tc>
          <w:tcPr>
            <w:tcW w:type="dxa" w:w="2131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Pair ID</w:t>
            </w:r>
          </w:p>
        </w:tc>
        <w:tc>
          <w:tcPr>
            <w:tcW w:type="dxa" w:w="2131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Hatch Date</w:t>
            </w:r>
          </w:p>
        </w:tc>
        <w:tc>
          <w:tcPr>
            <w:tcW w:type="dxa" w:w="2131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Nestbox</w:t>
            </w:r>
          </w:p>
        </w:tc>
        <w:tc>
          <w:tcPr>
            <w:tcW w:type="dxa" w:w="2131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Expected Fledge</w:t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Development Timeline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Age</w:t>
            </w:r>
          </w:p>
        </w:tc>
        <w:tc>
          <w:tcPr>
            <w:tcW w:type="dxa" w:w="213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Expected Milestone</w:t>
            </w:r>
          </w:p>
        </w:tc>
        <w:tc>
          <w:tcPr>
            <w:tcW w:type="dxa" w:w="213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Observed?</w:t>
            </w:r>
          </w:p>
        </w:tc>
        <w:tc>
          <w:tcPr>
            <w:tcW w:type="dxa" w:w="213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Weight / Condition</w:t>
            </w:r>
          </w:p>
        </w:tc>
        <w:tc>
          <w:tcPr>
            <w:tcW w:type="dxa" w:w="213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1-3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Warm, fed, crop visible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4-7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Growth steady, eyes closed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8-10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Ring size check / ringing window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11-14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Eyes opening, pin feathers starting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15-20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Feather colour emerging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21-25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More upright, stronger movement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26-30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Feathering well, active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Day 31-35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Preparing to fledge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Fledged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Eating and perching check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Post-fledge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Independent feeding check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Notes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chick growth chart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